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DZIEŁO</w:t>
      </w:r>
    </w:p>
    <w:p>
      <w:pPr>
        <w:spacing w:before="0" w:after="160"/>
        <w:jc w:val="center"/>
      </w:pPr>
      <w:r>
        <w:rPr>
          <w:b w:val="0"/>
          <w:i/>
        </w:rPr>
        <w:t>(art. 627-646 Kodeksu cywilnego)</w:t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Wykonawca (przyjmujący zamówienie):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bankowego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Dzieło</w:t>
      </w:r>
    </w:p>
    <w:p>
      <w:pPr>
        <w:spacing w:before="0" w:after="40"/>
        <w:jc w:val="both"/>
      </w:pPr>
      <w:r>
        <w:rPr>
          <w:b w:val="0"/>
          <w:i w:val="0"/>
        </w:rPr>
        <w:t>Wykonawca zobowiązuje się wykonać i oddać Zamawiającemu dzieło o cechach opisanych niżej (konkretny, sprawdzalny rezultat, np. projekt logo w 3 wariantach, 40 obrobionych zdjęć z sesji, ułożenie glazury w łazience o powierzchni 12 m², uszycie sukni według wymiarów):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Szczegóły w załączniku (projekt, rysunek, specyfikacja), nr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Termin i miejsce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Rozpoczęcie prac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Oddanie dzieła 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wykonania i oddania dzieła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Materiały</w:t>
      </w:r>
    </w:p>
    <w:p>
      <w:pPr>
        <w:spacing w:before="0" w:after="40"/>
        <w:jc w:val="both"/>
      </w:pPr>
      <w:r>
        <w:rPr>
          <w:b w:val="0"/>
          <w:i w:val="0"/>
        </w:rPr>
        <w:t>Dzieło zostanie wykonane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materiałów Wykonawcy, których koszt obejmuje wynagrodzenie z § 4,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materiałów dostarczonych przez Zamawiającego; Wykonawca użyje ich właściwie, rozliczy się z nich i zwróci niezużytą część (art. 633 k.c.).</w:t>
      </w:r>
    </w:p>
    <w:p>
      <w:pPr>
        <w:spacing w:before="0" w:after="40"/>
        <w:jc w:val="both"/>
      </w:pPr>
      <w:r>
        <w:rPr>
          <w:b w:val="0"/>
          <w:i w:val="0"/>
        </w:rPr>
        <w:t>Wykonawca niezwłocznie zawiadamia Zamawiającego, jeżeli materiał nie nadaje się do prawidłowego wykonania dzieła albo zajdą inne przeszkody (art. 634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</w:t>
      </w:r>
    </w:p>
    <w:p>
      <w:pPr>
        <w:spacing w:before="0" w:after="40"/>
        <w:jc w:val="both"/>
      </w:pPr>
      <w:r>
        <w:rPr>
          <w:b w:val="0"/>
          <w:i w:val="0"/>
        </w:rPr>
        <w:t>Za wykonanie dzieła Wykonawcy przysługuje wynagrodzenie brutto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ryczałtowe; Wykonawca nie może żądać jego podwyższenia, choćby rozmiar prac lub ich koszty okazały się większe (art. 632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kosztorysowe, według kosztorysu stanowiącego załącznik; prace dodatkowe wymagają zgody Zamawiającego (art. 629-631 k.c.).</w:t>
      </w:r>
    </w:p>
    <w:p>
      <w:pPr>
        <w:tabs>
          <w:tab w:pos="5098" w:val="right" w:leader="dot"/>
          <w:tab w:pos="532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wynagrodzenia (przy kosztorysie: szacunkowa)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Zaliczka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płatna do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Wynagrodzenie, pomniejszone o zaliczkę, jest płatne po odbiorze dzieła bez zastrzeżeń, przelewem na rachunek Wykonawcy albo gotówką za pokwitowaniem (niepotrzebne skreślić), w terminie: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od podpisania protokołu odbioru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Odbiór dzieła</w:t>
      </w:r>
    </w:p>
    <w:p>
      <w:pPr>
        <w:spacing w:before="0" w:after="40"/>
        <w:jc w:val="both"/>
      </w:pPr>
      <w:r>
        <w:rPr>
          <w:b w:val="0"/>
          <w:i w:val="0"/>
        </w:rPr>
        <w:t>Wykonawca zgłasza gotowość dzieła do odbioru, a Zamawiający odbiera je w ciągu 7 dni, podpisując protokół odbioru (wzór poniżej). Jeżeli dzieło ma wady, strony wpisują je do protokołu i ustalają termin ich usunięcia. Zamawiający może odmówić odbioru dzieła z wadą istotną.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Wady dzieła</w:t>
      </w:r>
    </w:p>
    <w:p>
      <w:pPr>
        <w:spacing w:before="0" w:after="40"/>
        <w:jc w:val="both"/>
      </w:pPr>
      <w:r>
        <w:rPr>
          <w:b w:val="0"/>
          <w:i w:val="0"/>
        </w:rPr>
        <w:t>Do odpowiedzialności Wykonawcy za wady dzieła stosuje się przepisy o rękojmi przy sprzedaży (art. 638 k.c.). Jeżeli Wykonawca w toku prac wykonuje dzieło wadliwie lub sprzecznie z umową, Zamawiający może wezwać go do zmiany sposobu wykonania w wyznaczonym terminie, a po jego bezskutecznym upływie odstąpić od umowy albo powierzyć poprawienie dzieła innej osobie na koszt Wykonawcy (art. 636 k.c.). Wykonawca nie odpowiada za wady powstałe z przyczyny tkwiącej w materiale dostarczonym przez Zamawiającego.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Prawa autorskie</w:t>
      </w:r>
    </w:p>
    <w:p>
      <w:pPr>
        <w:spacing w:before="0" w:after="40"/>
        <w:jc w:val="both"/>
      </w:pPr>
      <w:r>
        <w:rPr>
          <w:b w:val="0"/>
          <w:i w:val="0"/>
        </w:rPr>
        <w:t>Jeżeli dzieło jest utworem (np. projekt, zdjęcia, tekst, program), strony ustalają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 nie przenosi autorskich praw majątkowych; Zamawiający może korzystać z dzieła wyłącznie w celu wynikającym z § 1,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chwilą zapłaty całego wynagrodzenia Wykonawca przenosi na Zamawiającego autorskie prawa majątkowe do dzieła, bez ograniczeń czasowych i terytorialnych, na polach eksploatacji: utrwalanie i zwielokrotnianie dowolną techniką, wprowadzanie do obrotu, publiczne udostępnianie, w tym w internecie, oraz na polach wpisanych niżej; wynagrodzenie z § 4 obejmuje przeniesienie praw (art. 41 ust. 2 i art. 53 ustawy o prawie autorskim).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pola eksploatacji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Odstąpienie</w:t>
      </w:r>
    </w:p>
    <w:p>
      <w:pPr>
        <w:spacing w:before="0" w:after="40"/>
        <w:jc w:val="both"/>
      </w:pPr>
      <w:r>
        <w:rPr>
          <w:b w:val="0"/>
          <w:i w:val="0"/>
        </w:rPr>
        <w:t>Dopóki dzieło nie jest ukończone, Zamawiający może odstąpić od umowy, płacąc umówione wynagrodzenie pomniejszone o to, co Wykonawca oszczędził (art. 644 k.c.). Gdy Wykonawca opóźnia się tak, że nie jest prawdopodobne ukończenie dzieła w terminie, Zamawiający może odstąpić od umowy przed upływem terminu (art. 635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ZUS i podatek</w:t>
      </w:r>
    </w:p>
    <w:p>
      <w:pPr>
        <w:spacing w:before="0" w:after="40"/>
        <w:jc w:val="both"/>
      </w:pPr>
      <w:r>
        <w:rPr>
          <w:b w:val="0"/>
          <w:i w:val="0"/>
        </w:rPr>
        <w:t>Wykonawca oświadcza, że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pozostaje z Zamawiającym w stosunku pracy,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pracownikiem Zamawiającego (wtedy umowa podlega oskładkowaniu jak umowa o pracę).</w:t>
      </w:r>
    </w:p>
    <w:p>
      <w:pPr>
        <w:spacing w:before="0" w:after="40"/>
        <w:jc w:val="both"/>
      </w:pPr>
      <w:r>
        <w:rPr>
          <w:b w:val="0"/>
          <w:i/>
          <w:sz w:val="18"/>
        </w:rPr>
        <w:t>Zamawiający, także osoba prywatna, zgłasza umowę do ZUS na formularzu RUD w terminie 7 dni od jej zawarcia (art. 36 ust. 17 ustawy o systemie ubezpieczeń społecznych), chyba że Wykonawca jest jego pracownikiem.</w:t>
      </w:r>
    </w:p>
    <w:p>
      <w:pPr>
        <w:keepNext/>
        <w:spacing w:before="80" w:after="20"/>
        <w:jc w:val="center"/>
      </w:pPr>
      <w:r>
        <w:rPr>
          <w:b/>
          <w:i w:val="0"/>
        </w:rPr>
        <w:t>§ 10.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p>
      <w:pPr>
        <w:spacing w:before="240" w:after="0"/>
      </w:pPr>
    </w:p>
    <w:p>
      <w:pPr>
        <w:spacing w:before="120" w:after="40"/>
      </w:pPr>
      <w:r>
        <w:rPr>
          <w:b/>
          <w:i w:val="0"/>
        </w:rPr>
        <w:t>Protokół odbioru dzieła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odbioru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</w:t>
        <w:tab/>
      </w:r>
    </w:p>
    <w:p>
      <w:pPr>
        <w:spacing w:before="0" w:after="40"/>
        <w:jc w:val="both"/>
      </w:pPr>
      <w:r>
        <w:rPr>
          <w:b w:val="0"/>
          <w:i w:val="0"/>
        </w:rPr>
        <w:t>Zamawiający odbiera dzieło opisane w § 1 umowy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zastrzeżeń,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wadami wpisanymi niżej, które Wykonawca usunie do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usunięcia wad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Oferujesz usługi albo szukasz wykonawcy? Dodaj ogłoszenie za darmo na denwi.pl, bez prowizji.</w:t>
      <w:br/>
    </w:r>
    <w:r>
      <w:rPr>
        <w:b w:val="0"/>
        <w:i w:val="0"/>
        <w:sz w:val="14"/>
      </w:rPr>
      <w:t>Bezpłatny wzór: denwi.pl/wzory-umow/umowa-o-dzielo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- wzór Word (Denwi.pl)</dc:title>
  <dc:subject>Wzór umowy o dzieło z protokołem odbioru i opcją przeniesienia praw autorskich, do wypełnienia i druku</dc:subject>
  <dc:creator>Denwi.pl</dc:creator>
  <cp:keywords>umowa o dzieło, wzór umowy o dzieło, umowa o dzieło 2026, Word, DOCX, protokół odbioru dzieła, prawa autorskie, RUD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