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DZIAŁKI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/ miejscowość </w:t>
        <w:tab/>
      </w:r>
    </w:p>
    <w:p>
      <w:pPr>
        <w:tabs>
          <w:tab w:pos="3061" w:val="right" w:leader="dot"/>
          <w:tab w:pos="3288" w:val="left"/>
          <w:tab w:pos="5737" w:val="right" w:leader="dot"/>
          <w:tab w:pos="59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działki ewidencyjnej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obręb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księgi wieczystej </w:t>
        <w:tab/>
      </w:r>
    </w:p>
    <w:p>
      <w:pPr>
        <w:spacing w:before="0" w:after="40"/>
        <w:jc w:val="both"/>
      </w:pPr>
      <w:r>
        <w:rPr>
          <w:b w:val="0"/>
          <w:i w:val="0"/>
        </w:rPr>
        <w:t>Najmem objęta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cała działka o powierzchni ................ m²,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część działki o powierzchni ................ m², zaznaczona na szkicu stanowiącym załącznik do umowy.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ogrodzenie, wjazd, media (prąd, woda), zabudowania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jest właścicielem działki albo ma prawo ją wynająć, a działka nie jest obciążona prawami osób trzecich, które uniemożliwiałyby korzystanie z niej zgodnie z umową.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Przeznaczenie</w:t>
      </w:r>
    </w:p>
    <w:p>
      <w:pPr>
        <w:spacing w:before="0" w:after="40"/>
        <w:jc w:val="both"/>
      </w:pPr>
      <w:r>
        <w:rPr>
          <w:b w:val="0"/>
          <w:i w:val="0"/>
        </w:rPr>
        <w:t>Najemca może używać działki wyłącznie 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cele rekreacyjne i ogród przydomowy na własne potrzeby,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plac, skład materiałów lub parking pojazdów,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ustawienie nośnika reklamowego,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działalność gospodarczą: ........................................................................ .</w:t>
      </w:r>
    </w:p>
    <w:p>
      <w:pPr>
        <w:spacing w:before="0" w:after="40"/>
        <w:jc w:val="both"/>
      </w:pPr>
      <w:r>
        <w:rPr>
          <w:b w:val="0"/>
          <w:i w:val="0"/>
        </w:rPr>
        <w:t>Najemca nie wznosi budynków ani budowli trwale związanych z gruntem. Obiekty tymczasowe (kontener, altana, wiata, ogrodzenie) może postawić za pisemną zgodą Wynajmującego, na własny koszt i po uzyskaniu wymaganych zgłoszeń. Najemca nie składuje odpadów, nie wycina drzew i nie podnajmuje działki bez zgody Wynajmującego.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Czas trwania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od dnia 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.................................... do dnia .................................... 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Czynsz i opłaty</w:t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Czynsz jest płatny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miesięcznie z góry do dnia ........ każdego miesiąca,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rocznie z góry do dnia .................................... każdego roku,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 rachunek / gotówką </w:t>
        <w:tab/>
      </w:r>
    </w:p>
    <w:p>
      <w:pPr>
        <w:spacing w:before="0" w:after="40"/>
        <w:jc w:val="both"/>
      </w:pPr>
      <w:r>
        <w:rPr>
          <w:b w:val="0"/>
          <w:i w:val="0"/>
        </w:rPr>
        <w:t>Najemca pokrywa koszty mediów zużytych na działce oraz wywozu swoich odpadów. Podatek od nieruchomości płaci Wynajmujący; jeżeli wzrośnie on z powodu przeznaczenia z § 2 (np. działalności gospodarczej), Najemca zwraca różnicę w ciągu 14 dni od przedstawienia decyzji podatkowej.</w:t>
      </w:r>
    </w:p>
    <w:p>
      <w:pPr>
        <w:tabs>
          <w:tab w:pos="4092" w:val="right" w:leader="dot"/>
          <w:tab w:pos="431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(zł, lub „brak”)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zwrot w ciągu (dni) od zwrotu działki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Wypowiedzenie</w:t>
      </w:r>
    </w:p>
    <w:p>
      <w:pPr>
        <w:spacing w:before="0" w:after="40"/>
        <w:jc w:val="both"/>
      </w:pPr>
      <w:r>
        <w:rPr>
          <w:b w:val="0"/>
          <w:i w:val="0"/>
        </w:rPr>
        <w:t>Umowę zawartą na czas nieoznaczony każda ze stron może wypowiedzieć z zachowaniem terminu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ustawowego z art. 673 § 2 k.c.,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.............. miesięcy na koniec miesiąca kalendarzowego.</w:t>
      </w:r>
    </w:p>
    <w:p>
      <w:pPr>
        <w:spacing w:before="0" w:after="40"/>
        <w:jc w:val="both"/>
      </w:pPr>
      <w:r>
        <w:rPr>
          <w:b w:val="0"/>
          <w:i w:val="0"/>
        </w:rPr>
        <w:t>Umowę zawartą na czas oznaczony strony mogą wypowiedzieć z tym samym terminem z ważnych przyczyn: zbycia działki, rażącego naruszenia umowy mimo pisemnego wezwania albo utraty przez Najemcę możliwości korzystania z działki zgodnie z § 2 (art. 673 § 3 k.c.). Wynajmujący może wypowiedzieć umowę bez zachowania terminu, gdy Najemca zalega z czynszem za co najmniej dwa pełne okresy płatności (art. 672 k.c.) i nie zapłacił w ciągu 14 dni od pisemnego wezwania albo używa działki sprzecznie z § 2 mimo upomnienia (art. 667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Zwrot działki</w:t>
      </w:r>
    </w:p>
    <w:p>
      <w:pPr>
        <w:spacing w:before="0" w:after="40"/>
        <w:jc w:val="both"/>
      </w:pPr>
      <w:r>
        <w:rPr>
          <w:b w:val="0"/>
          <w:i w:val="0"/>
        </w:rPr>
        <w:t>Po zakończeniu najmu Najemca usuwa swoje obiekty i rzeczy i zwraca działkę w stanie niepogorszonym, poza zużyciem wynikającym z prawidłowego używania (art. 675 § 1 k.c.). Co do ulepszeń dokonanych za zgodą Wynajmującego strony postanawiają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zatrzymuje je bez zapłaty,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wybiera zatrzymanie za zapłatą ich wartości albo przywrócenie stanu poprzedniego (art. 676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pod rygorem nieważności. W sprawach nieuregulowanych stosuje się przepisy Kodeksu cywilnego o najmie.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działkę do wynajęcia?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denwi.pl/wzory-umow/umowa-najmu-dzialki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dzialki&amp;utm_source=wzor-pdf&amp;utm_medium=docx&amp;utm_campaign=umowa-najmu-dzia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działki - wzór Word (Denwi.pl)</dc:title>
  <dc:subject>Wzór umowy najmu działki lub jej części: rekreacyjnej, pod plac, parking, skład, reklamę albo działalność, z numerem ewidencyjnym, przeznaczeniem, obiektami tymczasowymi i wypowiedzeniem</dc:subject>
  <dc:creator>Denwi.pl</dc:creator>
  <cp:keywords>umowa najmu działki, umowa najmu działki wzór, umowa najmu działki rekreacyjnej, umowa najmu działki pod działalność, najem gruntu,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