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sz w:val="28"/>
        </w:rPr>
        <w:t>UMOWA KUPNA-SPRZEDAŻY CZĘŚCI SAMOCHODOWYCH</w:t>
      </w:r>
    </w:p>
    <w:p>
      <w:pPr>
        <w:spacing w:before="0" w:after="160"/>
        <w:jc w:val="center"/>
      </w:pPr>
      <w:r>
        <w:rPr>
          <w:b w:val="0"/>
          <w:i/>
        </w:rPr>
        <w:t>KAUFVERTRAG ÜBER KFZ-TEILE</w:t>
      </w:r>
    </w:p>
    <w:p>
      <w:pPr>
        <w:tabs>
          <w:tab w:pos="6203" w:val="right" w:leader="dot"/>
          <w:tab w:pos="6429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Miejsce zawarcia umowy / Ort des Vertragsabschlusses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Data / Datum </w:t>
        <w:tab/>
      </w:r>
    </w:p>
    <w:p>
      <w:pPr>
        <w:spacing w:before="80" w:after="40"/>
      </w:pPr>
      <w:r>
        <w:rPr>
          <w:b/>
          <w:i/>
        </w:rPr>
        <w:t>Sprzedający / Verkäufer: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Imię i nazwisko, firma / Name, Firma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Adres / Anschrift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Nr dokumentu tożsamości / Ausweis-Nr.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Telefon / Telefon </w:t>
        <w:tab/>
      </w:r>
    </w:p>
    <w:p>
      <w:pPr>
        <w:spacing w:before="80" w:after="40"/>
      </w:pPr>
      <w:r>
        <w:rPr>
          <w:b/>
          <w:i/>
        </w:rPr>
        <w:t>Kupujący / Käufer: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Imię i nazwisko, firma / Name, Firma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Adres / Anschrift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Nr dokumentu tożsamości / Ausweis-Nr.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Telefon / Telefon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 / Vertragsgegenstand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Sprzedający sprzedaje, a Kupujący kupuje części wymienione w tabeli. Stan: N = nowa, U = używana, R = regenerowana.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Der Verkäufer verkauft und der Käufer kauft die in der Tabelle genannten Teile. Zustand: N = neu, U = gebraucht, R = generalüberholt.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5"/>
        <w:gridCol w:w="2595"/>
        <w:gridCol w:w="1977"/>
        <w:gridCol w:w="2348"/>
        <w:gridCol w:w="618"/>
        <w:gridCol w:w="1236"/>
      </w:tblGrid>
      <w:tr>
        <w:tc>
          <w:tcPr>
            <w:tcW w:type="dxa" w:w="865"/>
          </w:tcPr>
          <w:p>
            <w:r>
              <w:rPr>
                <w:b/>
                <w:i w:val="0"/>
                <w:sz w:val="19"/>
              </w:rPr>
              <w:t>Lp. / Nr.</w:t>
            </w:r>
          </w:p>
        </w:tc>
        <w:tc>
          <w:tcPr>
            <w:tcW w:type="dxa" w:w="2595"/>
          </w:tcPr>
          <w:p>
            <w:r>
              <w:rPr>
                <w:b/>
                <w:i w:val="0"/>
                <w:sz w:val="19"/>
              </w:rPr>
              <w:t>Nazwa / Bezeichnung</w:t>
            </w:r>
          </w:p>
        </w:tc>
        <w:tc>
          <w:tcPr>
            <w:tcW w:type="dxa" w:w="1977"/>
          </w:tcPr>
          <w:p>
            <w:r>
              <w:rPr>
                <w:b/>
                <w:i w:val="0"/>
                <w:sz w:val="19"/>
              </w:rPr>
              <w:t>Nr OE / OE-Nummer</w:t>
            </w:r>
          </w:p>
        </w:tc>
        <w:tc>
          <w:tcPr>
            <w:tcW w:type="dxa" w:w="2348"/>
          </w:tcPr>
          <w:p>
            <w:r>
              <w:rPr>
                <w:b/>
                <w:i w:val="0"/>
                <w:sz w:val="19"/>
              </w:rPr>
              <w:t>Z auta / Aus Fahrzeug</w:t>
            </w:r>
          </w:p>
        </w:tc>
        <w:tc>
          <w:tcPr>
            <w:tcW w:type="dxa" w:w="618"/>
          </w:tcPr>
          <w:p>
            <w:r>
              <w:rPr>
                <w:b/>
                <w:i w:val="0"/>
                <w:sz w:val="19"/>
              </w:rPr>
              <w:t>Stan</w:t>
            </w:r>
          </w:p>
        </w:tc>
        <w:tc>
          <w:tcPr>
            <w:tcW w:type="dxa" w:w="1236"/>
          </w:tcPr>
          <w:p>
            <w:r>
              <w:rPr>
                <w:b/>
                <w:i w:val="0"/>
                <w:sz w:val="19"/>
              </w:rPr>
              <w:t>Cena / Preis</w:t>
            </w:r>
          </w:p>
        </w:tc>
      </w:tr>
      <w:tr>
        <w:trPr>
          <w:trHeight w:val="397" w:hRule="atLeast"/>
        </w:trPr>
        <w:tc>
          <w:tcPr>
            <w:tcW w:type="dxa" w:w="865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5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4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1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3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865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5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4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1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3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865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5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4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1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3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865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5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4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1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3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865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5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4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1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36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5751" w:val="right" w:leader="dot"/>
          <w:tab w:pos="5978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Razem / Gesamtpreis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Waluta / Währung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Słownie / in Worten </w:t>
        <w:tab/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VIN dawcy / FIN des Spenderfahrzeugs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Przebieg / km-Stand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Kod i nr silnika / Motorkennbuchstabe und Motornummer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Znane wady / Bekannte Mängel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 / Erklärungen des Verkäufers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Sprzedający oświadcza, że części są jego własnością, nie pochodzą z kradzieży ani innego przestępstwa, są wolne od praw osób trzecich, a opis w § 1 jest zgodny z jego wiedzą.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Der Verkäufer erklärt, dass die Teile sein Eigentum sind, nicht aus Diebstahl oder einer anderen Straftat stammen, frei von Rechten Dritter sind und die Angaben in § 1 nach seinem Wissen zutreffen.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3. Zapłata i wydanie / Zahlung und Übergabe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Cena zostaje zapłacona (zaznacz jedno):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Der Kaufpreis wird gezahlt (bitte eines ankreuzen):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gotówką przy odbiorze / bar bei Übergabe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przed wydaniem lub nadaniem / per Überweisung vor Übergabe oder Versand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IBAN Sprzedającego / IBAN des Verkäufers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Części zostaną (zaznacz jedno):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Die Teile werden (bitte eines ankreuzen):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odebrane osobiście przez Kupującego / vom Käufer persönlich abgeholt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wysłane na adres Kupującego na jego koszt / auf Kosten des Käufers an ihn versandt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Data, przewoźnik / Datum, Spediteur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Przy wysyłce ryzyko przypadkowej utraty lub uszkodzenia przechodzi na Kupującego z chwilą powierzenia części przewoźnikowi (art. 544 § 1 i art. 548 § 1 k.c.). Sprzedający odpowiednio je pakuje.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Beim Versand geht die Gefahr des zufälligen Untergangs und der zufälligen Beschädigung mit Übergabe der Teile an den Spediteur auf den Käufer über. Der Verkäufer verpackt die Teile ordnungsgemäß.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4. Rękojmia / Sachmängelhaftung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Kupujący obejrzał części (osobiście lub na zdjęciach) i zna ich stan. Strony (zaznacz jedno):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Der Käufer hat die Teile (persönlich oder auf Fotos) besichtigt und kennt ihren Zustand. Die Parteien (bitte eines ankreuzen):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wyłączają rękojmię / schließen die Sachmängelhaftung aus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ograniczają rękojmię do terminu niżej / beschränken sie auf die unten genannte Frist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Termin od wydania / Frist ab Übergabe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 / schließen sie nicht aus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/>
                <w:sz w:val="19"/>
              </w:rPr>
              <w:t>Wyłączenie nie dotyczy wad podstępnie zatajonych ani sprzedaży przez przedsiębiorcę konsumentowi.</w:t>
            </w:r>
          </w:p>
        </w:tc>
        <w:tc>
          <w:tcPr>
            <w:tcW w:type="dxa" w:w="4819"/>
          </w:tcPr>
          <w:p>
            <w:r>
              <w:rPr>
                <w:b w:val="0"/>
                <w:i/>
                <w:sz w:val="19"/>
              </w:rPr>
              <w:t>Der Ausschluss gilt nicht bei arglistig verschwiegenen Mängeln und nicht beim Verkauf eines Unternehmers an einen Verbraucher.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Dodatkowo (zaznacz, jeśli dotyczy):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Zusätzlich (bitte ankreuzen, falls zutreffend):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gwarancja rozruchowa: zwrot ceny części, która nie działa po prawidłowym montażu / Startgarantie: Rückzahlung des Preises, wenn das Teil nach fachgerechtem Einbau nicht funktioniert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Termin i warunki / Frist und Bedingungen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 / Schlussbestimmungen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Do umowy stosuje się (zaznacz jedno):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Auf den Vertrag findet Anwendung (bitte eines ankreuzen):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prawo polskie (Kodeks cywilny) / polnisches Recht (Zivilgesetzbuch)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prawo niemieckie / deutsches Recht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Podatki i opłaty związane z nabyciem ponosi Kupujący. Umowę sporządzono w dwóch egzemplarzach, po jednym dla każdej strony. W razie rozbieżności rozstrzyga wersja polska.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Steuern und Abgaben im Zusammenhang mit dem Erwerb trägt der Käufer. Der Vertrag wurde in zwei Exemplaren, je eines für jede Partei, ausgefertigt. Bei Abweichungen ist die polnische Fassung maßgebend.</w:t>
            </w:r>
          </w:p>
        </w:tc>
      </w:tr>
    </w:tbl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Postanowienia dodatkowe / Sondervereinbarungen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 / Verkäufer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 / Käufer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części samochodowe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denwi.pl/wzory-umow/umowa-kupna-sprzedazy-czesci-samochodowych-po-niemiecku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czesci&amp;utm_source=wzor-pdf&amp;utm_medium=docx&amp;utm_campaign=umowa-kupna-sprzedazy-czesci-samochodowych-po-niemi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części samochodowych po polsku i niemiecku (Kaufvertrag über Kfz-Teile) - wzór Word (Denwi.pl)</dc:title>
  <dc:subject>Dwujęzyczna umowa kupna-sprzedaży części samochodowych PL/DE (Kaufvertrag über Kfz-Teile) przy zakupie części lub silnika w Niemczech i sprzedaży Niemcowi, do wypełnienia i druku</dc:subject>
  <dc:creator>Denwi.pl</dc:creator>
  <cp:keywords>umowa kupna sprzedaży części samochodowych polsko niemiecka, umowa kupna sprzedaży części po niemiecku, Kaufvertrag Autoteile, Kaufvertrag gebrauchte Kfz-Teile, umowa silnika polsko niemiecka,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