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SPRZEDAŻY PSA Z WARUNKAMI HODOWLANYMI</w:t>
      </w:r>
    </w:p>
    <w:p>
      <w:pPr>
        <w:spacing w:before="80" w:after="40"/>
      </w:pPr>
      <w:r>
        <w:rPr>
          <w:b/>
          <w:i/>
        </w:rPr>
        <w:t>Sprzedający (hodowca):</w:t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547" w:val="right" w:leader="dot"/>
          <w:tab w:pos="677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Przydomek hodowli i organizacja, w której jest zarejestrowana (np. ZKwP/FCI) </w:t>
        <w:tab/>
      </w: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547" w:val="right" w:leader="dot"/>
          <w:tab w:pos="677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Pies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z przydomkiem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rasa </w:t>
        <w:tab/>
      </w:r>
    </w:p>
    <w:p>
      <w:pPr>
        <w:tabs>
          <w:tab w:pos="2245" w:val="right" w:leader="dot"/>
          <w:tab w:pos="2472" w:val="left"/>
          <w:tab w:pos="5737" w:val="right" w:leader="dot"/>
          <w:tab w:pos="59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płeć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urodzenia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umaszczenie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czipa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metryki / rodowodu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szczepienia, badania i testy z wynikami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choroby i wady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Przeznaczenie psa (zaznacz jedno)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pies domowy bez praw hodowlanych: Kupujący nie będzie go rozmnażał ani udostępniał do krycia; jeżeli wpisano termin, wykastruje go do tego dnia i w 14 dni od zabiegu prześle Sprzedającemu zaświadczenie lekarza weterynarii,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kastracja (u suki: sterylizacja) do dnia, jeśli wymagana </w:t>
        <w:tab/>
      </w:r>
    </w:p>
    <w:p>
      <w:pPr>
        <w:spacing w:before="0" w:after="40"/>
        <w:ind w:left="454" w:hanging="340"/>
      </w:pPr>
      <w:r>
        <w:rPr>
          <w:b w:val="0"/>
          <w:i w:val="0"/>
        </w:rPr>
        <w:t>☐  pies do hodowli: Kupujący przed pierwszym kryciem uzyska uprawnienia hodowlane w organizacji wpisanej wyżej i wykona badania wymagane dla rasy.</w:t>
      </w:r>
    </w:p>
    <w:p>
      <w:pPr>
        <w:spacing w:before="0" w:after="40"/>
        <w:jc w:val="both"/>
      </w:pPr>
      <w:r>
        <w:rPr>
          <w:b w:val="0"/>
          <w:i w:val="0"/>
        </w:rPr>
        <w:t>Przy psie do hodowli Sprzedający otrzyma z pierwszego miotu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młode wybrane w kolejności wpisanej niżej,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kwotę wpisaną niżej, płatną w 30 dni od urodzenia miotu,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nic poza ceną.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kolejność wyboru i płeć młodego albo kwota (zł) </w:t>
        <w:tab/>
      </w:r>
    </w:p>
    <w:p>
      <w:pPr>
        <w:tabs>
          <w:tab w:pos="6844" w:val="right" w:leader="dot"/>
          <w:tab w:pos="707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Kara umowna za naruszenie obowiązków z tego paragrafu (art. 483 k.c.)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Prawo pierwokupu</w:t>
      </w:r>
    </w:p>
    <w:p>
      <w:pPr>
        <w:spacing w:before="0" w:after="40"/>
        <w:jc w:val="both"/>
      </w:pPr>
      <w:r>
        <w:rPr>
          <w:b w:val="0"/>
          <w:i w:val="0"/>
        </w:rPr>
        <w:t>Jeżeli Kupujący zechce sprzedać psa, najpierw zawiadomi Sprzedającego o treści umowy z osobą trzecią. Sprzedający może kupić psa na tych samych warunkach w terminie tygodnia od zawiadomienia (art. 596-598 k.c.). Gdy Kupujący nie może dalej utrzymywać psa, najpierw zaproponuje jego przekazanie Sprzedającemu.</w:t>
      </w:r>
    </w:p>
    <w:p>
      <w:pPr>
        <w:keepNext/>
        <w:spacing w:before="80" w:after="20"/>
        <w:jc w:val="center"/>
      </w:pPr>
      <w:r>
        <w:rPr>
          <w:b/>
          <w:i w:val="0"/>
        </w:rPr>
        <w:t>§ 4. Cena, wydanie i rękojmia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psa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Zadatek (art. 394 k.c.), zaliczony na poczet ceny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zapłacony dnia </w:t>
        <w:tab/>
      </w:r>
    </w:p>
    <w:p>
      <w:pPr>
        <w:spacing w:before="0" w:after="40"/>
        <w:jc w:val="both"/>
      </w:pPr>
      <w:r>
        <w:rPr>
          <w:b w:val="0"/>
          <w:i w:val="0"/>
        </w:rPr>
        <w:t>Sprzedający kwituje otrzymanie całej ceny i wydaje psa w miejscu jego chowu lub hodowli (art. 10a i 10b ustawy o ochronie zwierząt) wraz z metryką lub rodowodem i książeczką zdrowia albo paszportem.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i data wydania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inne dokumenty i rzeczy </w:t>
        <w:tab/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pies jest jego własnością i przekazał wszystkie znane mu informacje o jego zdrowiu.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psa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 chwilą wydania psa ryzyko przechodzi na Kupującego (art. 548 k.c.). Podatek PCC, jeżeli jest należny, płaci Kupujący. Zmiany umowy wymagają formy pisemnej.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Szukasz domu dla szczeniąt?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denwi.pl/wzory-umow/umowa-hodowlana-psa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zwierzeta&amp;podkategoria=psy&amp;utm_source=wzor-pdf&amp;utm_medium=docx&amp;utm_campaign=umowa-hodowlana-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hodowlana: sprzedaż psa z warunkami - wzór Word (Denwi.pl)</dc:title>
  <dc:subject>Wzór umowy sprzedaży psa rasowego z warunkami hodowlanymi: pies domowy z zakazem rozmnażania albo pies do hodowli, kara umowna, prawo pierwokupu i szczenię dla hodowcy</dc:subject>
  <dc:creator>Denwi.pl</dc:creator>
  <cp:keywords>umowa hodowlana, umowa hodowlana psa, umowa sprzedaży psa do hodowli, zakaz rozmnażania kara umowna, kastracja w umowie, prawo pierwokupu psa, pies na kolanka,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