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DZIERŻAWY GRUNTÓW ROLNYCH</w:t>
      </w:r>
    </w:p>
    <w:p>
      <w:pPr>
        <w:spacing w:before="80" w:after="40"/>
      </w:pPr>
      <w:r>
        <w:rPr>
          <w:b/>
          <w:i/>
        </w:rPr>
        <w:t>Wydzierżawiający: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 wyrażający zgodę na dzierżawę: imię, nazwisko, 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Dzierżawca: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ARiMR (jeśli 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dzierżawy</w:t>
      </w:r>
    </w:p>
    <w:p>
      <w:pPr>
        <w:spacing w:before="0" w:after="40"/>
        <w:jc w:val="both"/>
      </w:pPr>
      <w:r>
        <w:rPr>
          <w:b w:val="0"/>
          <w:i w:val="0"/>
        </w:rPr>
        <w:t>1. Wydzierżawiający oddaje Dzierżawcy do używania i pobierania pożytków grunty rolne opisane w tabeli, a Dzierżawca zobowiązuje się płacić czynsz określony w § 4.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7"/>
        <w:gridCol w:w="2491"/>
        <w:gridCol w:w="1083"/>
        <w:gridCol w:w="2058"/>
        <w:gridCol w:w="920"/>
        <w:gridCol w:w="1191"/>
        <w:gridCol w:w="1408"/>
      </w:tblGrid>
      <w:tr>
        <w:tc>
          <w:tcPr>
            <w:tcW w:type="dxa" w:w="487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2491"/>
          </w:tcPr>
          <w:p>
            <w:r>
              <w:rPr>
                <w:b/>
                <w:i w:val="0"/>
                <w:sz w:val="19"/>
              </w:rPr>
              <w:t>Gmina i obręb ewidencyjny</w:t>
            </w:r>
          </w:p>
        </w:tc>
        <w:tc>
          <w:tcPr>
            <w:tcW w:type="dxa" w:w="1083"/>
          </w:tcPr>
          <w:p>
            <w:r>
              <w:rPr>
                <w:b/>
                <w:i w:val="0"/>
                <w:sz w:val="19"/>
              </w:rPr>
              <w:t>Nr działki</w:t>
            </w:r>
          </w:p>
        </w:tc>
        <w:tc>
          <w:tcPr>
            <w:tcW w:type="dxa" w:w="2058"/>
          </w:tcPr>
          <w:p>
            <w:r>
              <w:rPr>
                <w:b/>
                <w:i w:val="0"/>
                <w:sz w:val="19"/>
              </w:rPr>
              <w:t>Nr księgi wieczystej</w:t>
            </w:r>
          </w:p>
        </w:tc>
        <w:tc>
          <w:tcPr>
            <w:tcW w:type="dxa" w:w="920"/>
          </w:tcPr>
          <w:p>
            <w:r>
              <w:rPr>
                <w:b/>
                <w:i w:val="0"/>
                <w:sz w:val="19"/>
              </w:rPr>
              <w:t>Pow. (ha)</w:t>
            </w:r>
          </w:p>
        </w:tc>
        <w:tc>
          <w:tcPr>
            <w:tcW w:type="dxa" w:w="1191"/>
          </w:tcPr>
          <w:p>
            <w:r>
              <w:rPr>
                <w:b/>
                <w:i w:val="0"/>
                <w:sz w:val="19"/>
              </w:rPr>
              <w:t>Klasa / użytek</w:t>
            </w:r>
          </w:p>
        </w:tc>
        <w:tc>
          <w:tcPr>
            <w:tcW w:type="dxa" w:w="1408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7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4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5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9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3353" w:val="right" w:leader="dot"/>
          <w:tab w:pos="3580" w:val="left"/>
          <w:tab w:pos="6495" w:val="right" w:leader="dot"/>
          <w:tab w:pos="672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powierzchnia (ha)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tym grunty orne (ha)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łąki i pastwiska (ha)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Gdy dzierżawa obejmuje tylko część działki, jej granice pokazuje szkic podpisany przez strony, stanowiący załącznik do umowy.</w:t>
      </w:r>
    </w:p>
    <w:p>
      <w:pPr>
        <w:spacing w:before="0" w:after="40"/>
        <w:jc w:val="both"/>
      </w:pPr>
      <w:r>
        <w:rPr>
          <w:b w:val="0"/>
          <w:i w:val="0"/>
        </w:rPr>
        <w:t>3. Wydzierżawiający oświadcza, że jest właścicielem (współwłaścicielem) gruntów, a grunty nie są wydzierżawione ani użyczone innej osobie. Zobowiązania wobec ARiMR związane z gruntami (np. rolnictwo ekologiczne, działania rolno-środowiskowo-klimatyczne, zalesienie)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Sposób korzystania</w:t>
      </w:r>
    </w:p>
    <w:p>
      <w:pPr>
        <w:spacing w:before="0" w:after="40"/>
        <w:jc w:val="both"/>
      </w:pPr>
      <w:r>
        <w:rPr>
          <w:b w:val="0"/>
          <w:i w:val="0"/>
        </w:rPr>
        <w:t>1. Dzierżawca prowadzi na gruntach działalność rolniczą zgodnie z wymaganiami prawidłowej gospodarki (art. 696 k.c.) i utrzymuje je w dobrej kulturze rolnej. Bez pisemnej zgody Wydzierżawiającego nie zmienia przeznaczenia gruntów, nie wznosi budynków, nie usuwa drzew i nie zakłada plantacji wieloletnich.</w:t>
      </w:r>
    </w:p>
    <w:p>
      <w:pPr>
        <w:spacing w:before="0" w:after="40"/>
        <w:jc w:val="both"/>
      </w:pPr>
      <w:r>
        <w:rPr>
          <w:b w:val="0"/>
          <w:i w:val="0"/>
        </w:rPr>
        <w:t>2. Dzierżawca nie niszczy rowów, drenów i innych urządzeń melioracyjnych ani znaków granicznych, a o ich uszkodzeniu niezwłocznie zawiadamia Wydzierżawiającego.</w:t>
      </w:r>
    </w:p>
    <w:p>
      <w:pPr>
        <w:spacing w:before="0" w:after="40"/>
        <w:jc w:val="both"/>
      </w:pPr>
      <w:r>
        <w:rPr>
          <w:b w:val="0"/>
          <w:i w:val="0"/>
        </w:rPr>
        <w:t>3. Dzierżawca nie może oddać gruntów w poddzierżawę ani do bezpłatnego używania osobie trzeciej bez pisemnej zgody Wydzierżawiającego (art. 698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 do dnia ........................ (po 30 latach dzierżawa przechodzi w zawartą na czas nieoznaczony, art. 695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nieoznaczony; każda ze stron może ją wypowiedzieć na jeden rok naprzód na koniec roku dzierżawnego (art. 704 k.c.).</w:t>
      </w:r>
    </w:p>
    <w:p>
      <w:pPr>
        <w:spacing w:before="0" w:after="40"/>
        <w:jc w:val="both"/>
      </w:pPr>
      <w:r>
        <w:rPr>
          <w:b w:val="0"/>
          <w:i w:val="0"/>
        </w:rPr>
        <w:t>Rok dzierżawny (np. od 1 października do 30 września) trwa: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</w:t>
      </w:r>
    </w:p>
    <w:p>
      <w:pPr>
        <w:spacing w:before="0" w:after="40"/>
        <w:jc w:val="both"/>
      </w:pPr>
      <w:r>
        <w:rPr>
          <w:b w:val="0"/>
          <w:i w:val="0"/>
        </w:rPr>
        <w:t>1. Dzierżawca płaci czynsz roczny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pieniądzu: ...................... zł za 1 ha, razem ...................... zł rocznie,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wysokości równowartości ........ dt (q) pszenicy za 1 ha, obliczanej według średniej ceny skupu pszenicy ogłoszonej przez Prezesa GUS za półrocze poprzedzające termin płatności,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naturze: ........ dt (q) zboża ......................, dostarczanego do 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2. Czynsz jest płatny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raz w roku do dnia ........................,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dwóch równych ratach, do dnia ........................ i do dnia ........................,</w:t>
      </w:r>
    </w:p>
    <w:p>
      <w:pPr>
        <w:spacing w:before="0" w:after="40"/>
        <w:jc w:val="both"/>
      </w:pPr>
      <w:r>
        <w:rPr>
          <w:b w:val="0"/>
          <w:i w:val="0"/>
        </w:rPr>
        <w:t>przelewem na rachunek Wydzierżawiającego albo gotówką za pisemnym pokwitowaniem.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</w:p>
    <w:p>
      <w:pPr>
        <w:spacing w:before="0" w:after="40"/>
        <w:jc w:val="both"/>
      </w:pPr>
      <w:r>
        <w:rPr>
          <w:b w:val="0"/>
          <w:i w:val="0"/>
        </w:rPr>
        <w:t>3. Za pierwszy, niepełny rok dzierżawny czynsz należy się w części odpowiadającej czasowi dzierżawy. Gdy dzierżawa kończy się przed upływem roku dzierżawnego, Dzierżawca płaci czynsz w takim stosunku, w jakim pożytki, które w tym roku pobrał lub mógł pobrać, pozostają do pożytków z całego roku (art. 707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Podatek rolny, opłaty i dopłaty</w:t>
      </w:r>
    </w:p>
    <w:p>
      <w:pPr>
        <w:spacing w:before="0" w:after="40"/>
        <w:jc w:val="both"/>
      </w:pPr>
      <w:r>
        <w:rPr>
          <w:b w:val="0"/>
          <w:i w:val="0"/>
        </w:rPr>
        <w:t>1. Wobec gminy podatnikiem podatku rolnego pozostaje Wydzierżawiający, chyba że umowa spełnia warunki z § 8 ust. 3; wtedy podatnikiem jest Dzierżawca (art. 3 ust. 3 ustawy o podatku rolnym). Między stronami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podatek rolny ponosi Wydzierżawiający,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Dzierżawca zwraca Wydzierżawiającemu podatek rolny od dzierżawionych gruntów w ciągu 14 dni od okazania nakazu płatniczego lub decyzji podatkowej.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Składki na spółkę wodną i inne opłaty związane z gruntami ponosi </w:t>
        <w:tab/>
      </w:r>
    </w:p>
    <w:p>
      <w:pPr>
        <w:spacing w:before="0" w:after="40"/>
        <w:jc w:val="both"/>
      </w:pPr>
      <w:r>
        <w:rPr>
          <w:b w:val="0"/>
          <w:i w:val="0"/>
        </w:rPr>
        <w:t>2. Od dnia wydania gruntów Dzierżawca jest ich posiadaczem i to on może ubiegać się w ARiMR o płatności do tych gruntów. Wydzierżawiający nie deklaruje ich we własnym wniosku o płatności przez czas trwania dzierżawy i na prośbę Dzierżawcy potwierdzi dzierżawę wobec ARiMR.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Wydanie i zwrot gruntów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Wydanie gruntów następuje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Stan gruntów w dniu wydania strony opisują w protokole na końcu umowy.</w:t>
      </w:r>
    </w:p>
    <w:p>
      <w:pPr>
        <w:spacing w:before="0" w:after="40"/>
        <w:jc w:val="both"/>
      </w:pPr>
      <w:r>
        <w:rPr>
          <w:b w:val="0"/>
          <w:i w:val="0"/>
        </w:rPr>
        <w:t>1. Po zakończeniu dzierżawy Dzierżawca zwraca grunty w stanie niepogorszonym, z uwzględnieniem zmian wynikających z prawidłowej gospodarki (art. 705 k.c.), bez chwastów wieloletnich, odpadów i folii. Jeżeli umowa kończy się w trakcie wegetacji, Dzierżawca może zebrać plon, a grunty zwraca najpóźniej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2. Nakłady na ulepszenie gruntów (np. wapnowanie, drenowanie) Dzierżawca czyni na własny koszt. Ich zwrot należy się tylko wtedy, gdy strony uzgodniły go na piśmie przed poniesieniem nakładu.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Rozwiązanie umowy</w:t>
      </w:r>
    </w:p>
    <w:p>
      <w:pPr>
        <w:spacing w:before="0" w:after="40"/>
        <w:jc w:val="both"/>
      </w:pPr>
      <w:r>
        <w:rPr>
          <w:b w:val="0"/>
          <w:i w:val="0"/>
        </w:rPr>
        <w:t>1. Wydzierżawiający może wypowiedzieć umowę bez zachowania terminów wypowiedzenia, gdy Dzierżawca:</w:t>
      </w:r>
    </w:p>
    <w:p>
      <w:pPr>
        <w:spacing w:before="0" w:after="40"/>
        <w:jc w:val="both"/>
      </w:pPr>
      <w:r>
        <w:rPr>
          <w:b w:val="0"/>
          <w:i w:val="0"/>
        </w:rPr>
        <w:t>a) zalega z czynszem za dwa pełne okresy płatności, a przy czynszu płatnym rocznie ponad trzy miesiące, i nie zapłacił mimo wyznaczenia dodatkowego trzymiesięcznego terminu (art. 703 k.c.),</w:t>
      </w:r>
    </w:p>
    <w:p>
      <w:pPr>
        <w:spacing w:before="0" w:after="40"/>
        <w:jc w:val="both"/>
      </w:pPr>
      <w:r>
        <w:rPr>
          <w:b w:val="0"/>
          <w:i w:val="0"/>
        </w:rPr>
        <w:t>b) oddał grunty w poddzierżawę lub do używania bez zgody Wydzierżawiającego (art. 698 k.c.),</w:t>
      </w:r>
    </w:p>
    <w:p>
      <w:pPr>
        <w:spacing w:before="0" w:after="40"/>
        <w:jc w:val="both"/>
      </w:pPr>
      <w:r>
        <w:rPr>
          <w:b w:val="0"/>
          <w:i w:val="0"/>
        </w:rPr>
        <w:t>c) mimo pisemnego upomnienia korzysta z gruntów niezgodnie z umową lub zaniedbuje je tak, że grozi to ich pogorszeniem.</w:t>
      </w:r>
    </w:p>
    <w:p>
      <w:pPr>
        <w:spacing w:before="0" w:after="40"/>
        <w:jc w:val="both"/>
      </w:pPr>
      <w:r>
        <w:rPr>
          <w:b w:val="0"/>
          <w:i w:val="0"/>
        </w:rPr>
        <w:t>2. Strony mogą rozwiązać umowę w każdym czasie za porozumieniem, na piśmie.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Data pewna, pierwokup i renta rolnicza</w:t>
      </w:r>
    </w:p>
    <w:p>
      <w:pPr>
        <w:spacing w:before="0" w:after="40"/>
        <w:jc w:val="both"/>
      </w:pPr>
      <w:r>
        <w:rPr>
          <w:b w:val="0"/>
          <w:i w:val="0"/>
        </w:rPr>
        <w:t>1. Umowa na piśmie z datą pewną (np. z poświadczeniem daty przez notariusza albo z potwierdzeniem przez wójta) chroni Dzierżawcę: po wydaniu gruntów ich nabywca nie może wypowiedzieć dzierżawy zawartej na czas oznaczony (art. 678 § 2 w zw. z art. 694 k.c.).</w:t>
      </w:r>
    </w:p>
    <w:p>
      <w:pPr>
        <w:spacing w:before="0" w:after="40"/>
        <w:jc w:val="both"/>
      </w:pPr>
      <w:r>
        <w:rPr>
          <w:b w:val="0"/>
          <w:i w:val="0"/>
        </w:rPr>
        <w:t>2. Jeżeli umowa ma datę pewną i jest wykonywana co najmniej 3 lata, a grunty wchodzą w skład gospodarstwa rodzinnego Dzierżawcy, przy ich sprzedaży Dzierżawcy przysługuje prawo pierwokupu (art. 3 ustawy o kształtowaniu ustroju rolnego).</w:t>
      </w:r>
    </w:p>
    <w:p>
      <w:pPr>
        <w:spacing w:before="0" w:after="40"/>
        <w:jc w:val="both"/>
      </w:pPr>
      <w:r>
        <w:rPr>
          <w:b w:val="0"/>
          <w:i w:val="0"/>
        </w:rPr>
        <w:t>3. Wypełnij, gdy dzierżawa ma służyć wypłacie części uzupełniającej renty rolniczej Wydzierżawiającego (art. 28 ust. 4 pkt 1 ustawy o ubezpieczeniu społecznym rolników):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jest zawarta na co najmniej 10 lat (renta stała) albo na okres wskazany w decyzji KRUS (renta okresowa). Dzierżawca oświadcza, że nie jest małżonkiem Wydzierżawiającego, nie pozostaje z nim we wspólnym gospodarstwie domowym ani nie jest małżonkiem takiej osoby. Strony przedstawią umowę do potwierdzenia wójtowi (burmistrzowi) właściwemu ze względu na położenie gruntów.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Zmiany umowy wymagają formy pisemnej pod rygorem nieważności. W sprawach nieuregulowanych stosuje się przepisy Kodeksu cywilnego o dzierżawie (art. 693-709 k.c.).</w:t>
      </w:r>
    </w:p>
    <w:p>
      <w:pPr>
        <w:spacing w:before="0" w:after="40"/>
        <w:jc w:val="both"/>
      </w:pPr>
      <w:r>
        <w:rPr>
          <w:b w:val="0"/>
          <w:i w:val="0"/>
        </w:rPr>
        <w:t>2. Załączniki (np. szkic granic, wypis z ewidencji gruntów)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3. Umowę sporządzono w dwóch jednobrzmiących egzemplarzach, po jednym dla każdej ze stron. Dodatkowy egzemplarz dla KRUS lub urzędu gminy strony podpisują w tej samej treści.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Wydzierżawiający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/ 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Dzierżawca</w:t>
            </w:r>
          </w:p>
        </w:tc>
      </w:tr>
    </w:tbl>
    <w:p>
      <w:pPr>
        <w:spacing w:before="12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Miejsce na potwierdzenie zawarcia umowy przez wójta, burmistrza lub prezydenta miasta (tylko w sytuacji z § 8 ust. 3):</w:t>
      </w:r>
    </w:p>
    <w:p>
      <w:pPr>
        <w:spacing w:before="880" w:after="0"/>
      </w:pPr>
    </w:p>
    <w:p>
      <w:pPr>
        <w:spacing w:before="120" w:after="40"/>
      </w:pPr>
      <w:r>
        <w:rPr>
          <w:b/>
          <w:i w:val="0"/>
        </w:rPr>
        <w:t>Protokół wydania gruntów (wypełnij w dniu wydania)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stan zasiewów / ściernisko / łąka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rowów, drenów i znaków granicznych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(np. kamienie, zachwaszczenie, ostatnie nawożenie wapnem)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Wydzierżawiający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Dzierżawca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ziemi albo sprzętu do gospodarstwa? Dodaj ogłoszenie za darmo na denwi.pl, bez prowizji.</w:t>
      <w:br/>
    </w:r>
    <w:r>
      <w:rPr>
        <w:b w:val="0"/>
        <w:i w:val="0"/>
        <w:sz w:val="14"/>
      </w:rPr>
      <w:t>Bezpłatny wzór: denwi.pl/wzory-umow/umowa-dzierzawy-gruntu-rolnego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gruntu rolnego - wzór Word (Denwi.pl)</dc:title>
  <dc:subject>Wzór umowy dzierżawy gruntów rolnych z tabelą działek, czynszem w pieniądzu lub w zbożu, zapisami o dopłatach ARiMR, podatku rolnym i rencie rolniczej</dc:subject>
  <dc:creator>Denwi.pl</dc:creator>
  <cp:keywords>umowa dzierżawy gruntu rolnego, umowa dzierżawy ziemi rolnej, wzór umowy dzierżawy, Word, DOCX, Word, KRUS, ARiMR,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